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Music</w:t>
        <w:tab/>
        <w:t xml:space="preserve">Course: 9-12 Band</w:t>
        <w:tab/>
        <w:tab/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Fall Concert Pieces: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b w:val="1"/>
            <w:color w:val="0068b3"/>
            <w:sz w:val="24"/>
            <w:szCs w:val="24"/>
            <w:highlight w:val="white"/>
            <w:u w:val="single"/>
            <w:rtl w:val="0"/>
          </w:rPr>
          <w:t xml:space="preserve">Fanfare for the Third Planet</w:t>
        </w:r>
      </w:hyperlink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- Richard Saucedo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hyperlink r:id="rId6">
        <w:r w:rsidDel="00000000" w:rsidR="00000000" w:rsidRPr="00000000">
          <w:rPr>
            <w:b w:val="1"/>
            <w:color w:val="0068b3"/>
            <w:sz w:val="24"/>
            <w:szCs w:val="24"/>
            <w:highlight w:val="white"/>
            <w:u w:val="single"/>
            <w:rtl w:val="0"/>
          </w:rPr>
          <w:t xml:space="preserve">Washington Post March</w:t>
        </w:r>
      </w:hyperlink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- Sousa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hyperlink r:id="rId7">
        <w:r w:rsidDel="00000000" w:rsidR="00000000" w:rsidRPr="00000000">
          <w:rPr>
            <w:b w:val="1"/>
            <w:color w:val="0068b3"/>
            <w:sz w:val="24"/>
            <w:szCs w:val="24"/>
            <w:highlight w:val="white"/>
            <w:u w:val="single"/>
            <w:rtl w:val="0"/>
          </w:rPr>
          <w:t xml:space="preserve">In Paths of Truth and Grace</w:t>
        </w:r>
      </w:hyperlink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- Randall Standridge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hyperlink r:id="rId8">
        <w:r w:rsidDel="00000000" w:rsidR="00000000" w:rsidRPr="00000000">
          <w:rPr>
            <w:b w:val="1"/>
            <w:color w:val="0068b3"/>
            <w:sz w:val="24"/>
            <w:szCs w:val="24"/>
            <w:highlight w:val="white"/>
            <w:u w:val="single"/>
            <w:rtl w:val="0"/>
          </w:rPr>
          <w:t xml:space="preserve">Sparks</w:t>
        </w:r>
      </w:hyperlink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- Brian Balmages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Christmas Pieces: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Whisper To Their Souls- Hazo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Minor Alterations- Lovrien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Christmas Festival- Leroy Anderson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Carmen Christmas- Randall Standridge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Spring Pieces: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Noah’s Ark- Navarro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American Riversongs- LaPlante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October- Whitacre</w:t>
      </w:r>
    </w:p>
    <w:p w:rsidR="00000000" w:rsidDel="00000000" w:rsidP="00000000" w:rsidRDefault="00000000" w:rsidRPr="00000000">
      <w:pPr>
        <w:spacing w:after="340" w:before="0" w:beforeAutospacing="1" w:line="312" w:lineRule="auto"/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Havendance- Holsinger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015"/>
        <w:gridCol w:w="3390"/>
        <w:tblGridChange w:id="0">
          <w:tblGrid>
            <w:gridCol w:w="2805"/>
            <w:gridCol w:w="3015"/>
            <w:gridCol w:w="33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Term, Phrase, or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Definition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Articulations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symbols that show the way a note is played with either a hard or soft start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2531543" cy="1014413"/>
                  <wp:effectExtent b="0" l="0" r="0" t="0"/>
                  <wp:docPr id="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543" cy="1014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Dynamics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volume at which the notes are played, whether loud or soft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838325" cy="901700"/>
                  <wp:effectExtent b="0" l="0" r="0" t="0"/>
                  <wp:docPr id="3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specific way of playing the notes which follows the history or background of the specific area or group it came from. May alter the way the written note is played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BeBop: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https://www.youtube.com/watch?v=NcTrx0hL1ag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https://www.youtube.com/watch?v=OlBQIb-sODA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Funk: https://www.youtube.com/watch?v=UvzxYEW6dRI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015"/>
        <w:gridCol w:w="3690"/>
        <w:tblGridChange w:id="0">
          <w:tblGrid>
            <w:gridCol w:w="2805"/>
            <w:gridCol w:w="3015"/>
            <w:gridCol w:w="36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Collections of notes in a specific pattern beginning on a specific pitch, used to create a center of pitch for the listener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190750" cy="1681163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81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 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designation of which scale, or collection of notes, a piece is played in. Shows which notes to raise or lower by a half step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200275" cy="1003300"/>
                  <wp:effectExtent b="0" l="0" r="0" t="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Circle of Fifths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relationships of scales to one another based on amount of accidentals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28825" cy="2257425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57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Accidentals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Symbols that tell us to either raise or lower a note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200275" cy="825500"/>
                  <wp:effectExtent b="0" l="0" r="0" t="0"/>
                  <wp:docPr id="2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process of checking our instrument’s frequency at which it creates sound.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https://www.youtube.com/watch?v=EdOYGHXkW_g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piece of music with a strong and repeated rhythm made for people to walk in time to. Typically follows an ABA format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Washington Post March above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button or combination of buttons or keys you press to produce a 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http://daviehighbands.weebly.com/fingering-charts.html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Tempo/ Transitional Tempos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specific number of beats each minute, or general estimate of speed describing how fast or slow a piece should be played./ Terms that show how to change between two tempos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38325" cy="1181100"/>
                  <wp:effectExtent b="0" l="0" r="0" t="0"/>
                  <wp:docPr id="1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330"/>
        <w:tblGridChange w:id="0">
          <w:tblGrid>
            <w:gridCol w:w="2805"/>
            <w:gridCol w:w="3435"/>
            <w:gridCol w:w="333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Warm-up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process of conditioning your face or body to become prepared to operate your instrument before playing intensely.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http://www.taylor.kyschools.us/userfiles/1180/Classes/8223/Mello.pdf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section of the band that creates sound on their instrument through striking the instrument.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38325" cy="1270000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section of the band that produces sounds through buzzing of the lips on a mouthpiece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38325" cy="787400"/>
                  <wp:effectExtent b="0" l="0" r="0" t="0"/>
                  <wp:docPr id="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87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Woodwinds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section of the band that produces sound by blowing air across an opening or reed, but not buzzing the lips.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171521" cy="900113"/>
                  <wp:effectExtent b="0" l="0" r="0" t="0"/>
                  <wp:docPr id="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521" cy="900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hyperlink" Target="https://www.youtube.com/watch?v=NcTrx0hL1ag" TargetMode="External"/><Relationship Id="rId10" Type="http://schemas.openxmlformats.org/officeDocument/2006/relationships/image" Target="media/image09.png"/><Relationship Id="rId13" Type="http://schemas.openxmlformats.org/officeDocument/2006/relationships/image" Target="media/image11.png"/><Relationship Id="rId12" Type="http://schemas.openxmlformats.org/officeDocument/2006/relationships/hyperlink" Target="https://www.youtube.com/watch?v=OlBQIb-sOD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15" Type="http://schemas.openxmlformats.org/officeDocument/2006/relationships/image" Target="media/image18.png"/><Relationship Id="rId14" Type="http://schemas.openxmlformats.org/officeDocument/2006/relationships/image" Target="media/image14.png"/><Relationship Id="rId17" Type="http://schemas.openxmlformats.org/officeDocument/2006/relationships/image" Target="media/image03.png"/><Relationship Id="rId16" Type="http://schemas.openxmlformats.org/officeDocument/2006/relationships/image" Target="media/image08.png"/><Relationship Id="rId5" Type="http://schemas.openxmlformats.org/officeDocument/2006/relationships/hyperlink" Target="https://www.youtube.com/watch?v=Ebjq4AIhOr8" TargetMode="External"/><Relationship Id="rId19" Type="http://schemas.openxmlformats.org/officeDocument/2006/relationships/image" Target="media/image17.png"/><Relationship Id="rId6" Type="http://schemas.openxmlformats.org/officeDocument/2006/relationships/hyperlink" Target="https://www.youtube.com/watch?v=pOCxegQupMU" TargetMode="External"/><Relationship Id="rId18" Type="http://schemas.openxmlformats.org/officeDocument/2006/relationships/image" Target="media/image19.png"/><Relationship Id="rId7" Type="http://schemas.openxmlformats.org/officeDocument/2006/relationships/hyperlink" Target="http://www.jwpepper.com/sheet-music/media-player.jsp?&amp;type=audio&amp;productID=10508767" TargetMode="External"/><Relationship Id="rId8" Type="http://schemas.openxmlformats.org/officeDocument/2006/relationships/hyperlink" Target="https://www.youtube.com/watch?v=pnbcmBCA6W4" TargetMode="External"/></Relationships>
</file>