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Department:  World Languages</w:t>
        <w:tab/>
        <w:tab/>
        <w:t xml:space="preserve">            Courses: Spanish</w:t>
        <w:tab/>
        <w:t xml:space="preserve">/ German / ESL </w:t>
        <w:tab/>
        <w:tab/>
        <w:t xml:space="preserve">2016-2017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3525"/>
        <w:gridCol w:w="3030"/>
        <w:tblGridChange w:id="0">
          <w:tblGrid>
            <w:gridCol w:w="2805"/>
            <w:gridCol w:w="3525"/>
            <w:gridCol w:w="30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Term, Phrase, or Expression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Simple Definition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Comprehension Support</w:t>
            </w:r>
          </w:p>
        </w:tc>
      </w:tr>
      <w:tr>
        <w:trPr>
          <w:trHeight w:val="1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Cognate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word in a different language that looks like a word in English and also means the same thing.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GERMAN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 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Wasser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water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SPANISH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 presentation - </w:t>
            </w:r>
            <w:r w:rsidDel="00000000" w:rsidR="00000000" w:rsidRPr="00000000">
              <w:rPr>
                <w:color w:val="ff9900"/>
                <w:sz w:val="24"/>
                <w:szCs w:val="24"/>
                <w:rtl w:val="0"/>
              </w:rPr>
              <w:t xml:space="preserve">presentación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PARTS OF SPEECH: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Direct object pronouns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Answers the question: 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Whom or what…?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love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him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Indirect object pronouns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Answers the question: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who(m) or from who(m)...?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wrote the card for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him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Predicate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part of a sentence or.clause containing a verb and stating something about the subject.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child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threw the ball.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 or what the sentence is about.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child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threw the ball.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old tree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fell down.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Nouns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person, place, or thing.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Window, teacher, mother, New York, Winona, Minnesota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Verbs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Action words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Play, think, work, teach, sing, run, be, ...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Pronouns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Take the place of a noun.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It, he, she, they,...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Do you know my friend </w:t>
            </w:r>
            <w:r w:rsidDel="00000000" w:rsidR="00000000" w:rsidRPr="00000000">
              <w:rPr>
                <w:i w:val="1"/>
                <w:sz w:val="24"/>
                <w:szCs w:val="24"/>
                <w:u w:val="single"/>
                <w:rtl w:val="0"/>
              </w:rPr>
              <w:t xml:space="preserve">Mingbo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? 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He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is from China.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Adverbs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Describes a </w:t>
            </w:r>
            <w:r w:rsidDel="00000000" w:rsidR="00000000" w:rsidRPr="00000000">
              <w:rPr>
                <w:color w:val="4a86e8"/>
                <w:sz w:val="24"/>
                <w:szCs w:val="24"/>
                <w:rtl w:val="0"/>
              </w:rPr>
              <w:t xml:space="preserve">verb, an action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color w:val="ff9900"/>
                <w:sz w:val="24"/>
                <w:szCs w:val="24"/>
                <w:rtl w:val="0"/>
              </w:rPr>
              <w:t xml:space="preserve">how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is it done?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Quickly, well, loudly,...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The students </w:t>
            </w:r>
            <w:r w:rsidDel="00000000" w:rsidR="00000000" w:rsidRPr="00000000">
              <w:rPr>
                <w:i w:val="1"/>
                <w:color w:val="4a86e8"/>
                <w:sz w:val="24"/>
                <w:szCs w:val="24"/>
                <w:rtl w:val="0"/>
              </w:rPr>
              <w:t xml:space="preserve">ran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ff9900"/>
                <w:sz w:val="24"/>
                <w:szCs w:val="24"/>
                <w:rtl w:val="0"/>
              </w:rPr>
              <w:t xml:space="preserve">quickly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to lunch.</w:t>
            </w:r>
          </w:p>
        </w:tc>
      </w:tr>
      <w:tr>
        <w:trPr>
          <w:trHeight w:val="18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Adjectives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Describes a noun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Small, red, big, nice, quick,..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My sister is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athletic, outgoing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funny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741b47"/>
                <w:sz w:val="24"/>
                <w:szCs w:val="24"/>
                <w:rtl w:val="0"/>
              </w:rPr>
              <w:t xml:space="preserve">THE TENSES: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 Tense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A tense expressing an action that is </w:t>
            </w: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currently going on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 or habitually performed, or a state that generally exists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We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are listening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to classical music right now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(present progressive)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We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listen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to music every evening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(simple past)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Imperfect Past Tense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tense used to refer to actions in the past that occurred repeatedly.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got up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at six during the week to go for work.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We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took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a math quiz every day in high school.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Preterit Past Tense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tense used to refer to actions that occurred once in the past.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Future Tense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tense used to refer to an action that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will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occur.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will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come to your party this weekend.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Conditional Tense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tense used to refer to an action that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could happen / is possible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We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 would help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if we were here.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Imperative Tense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tense used to demand an action or an inaction.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Stand up, please!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Don’t smoke in this building!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 Perfect Tense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tense used to refer to something that someone or something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has done.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 action often continues into the present.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We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 have studied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the past tense since Monday.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Our family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 has lived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in Winona for ten years.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Past Perfect Tense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children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had played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games outdoors every day of summer camp.</w:t>
            </w:r>
          </w:p>
        </w:tc>
      </w:tr>
      <w:tr>
        <w:tc>
          <w:tcPr>
            <w:tcBorders>
              <w:bottom w:color="ff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40" w:hRule="atLeast"/>
        </w:trPr>
        <w:tc>
          <w:tcPr>
            <w:tcBorders>
              <w:top w:color="ff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CLASSROOM LANGUAGE: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Expressions students may hear or see during class, on tests and assignments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1509713" cy="1125422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713" cy="11254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Listen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Repeat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Respond to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Label, name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Define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Complete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Arrange / rearrange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Choose / select...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Imagine…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Picture...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Identify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Combine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Translate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Match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Draw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Summarize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Rewrite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Sort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Compare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http://www.slideshare.net/mlfpalma/30-common-classroom-language-expressions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NOTE: </w:t>
      </w:r>
      <w:r w:rsidDel="00000000" w:rsidR="00000000" w:rsidRPr="00000000">
        <w:rPr>
          <w:b w:val="1"/>
          <w:sz w:val="24"/>
          <w:szCs w:val="24"/>
          <w:rtl w:val="0"/>
        </w:rPr>
        <w:t xml:space="preserve"> For the ESL level 3 class students can also refer to the vocabulary list for </w:t>
      </w:r>
      <w:r w:rsidDel="00000000" w:rsidR="00000000" w:rsidRPr="00000000">
        <w:rPr>
          <w:i w:val="1"/>
          <w:sz w:val="24"/>
          <w:szCs w:val="24"/>
          <w:rtl w:val="0"/>
        </w:rPr>
        <w:t xml:space="preserve">Transitional English.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018229" cy="7091363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8229" cy="7091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  <w:tab/>
        <w:tab/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http://www.slideshare.net/mlfpalma/30-common-classroom-language-expressions" TargetMode="External"/><Relationship Id="rId7" Type="http://schemas.openxmlformats.org/officeDocument/2006/relationships/image" Target="media/image03.png"/></Relationships>
</file>